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1016D" w14:textId="77777777" w:rsidR="00347E1E" w:rsidRDefault="00347E1E" w:rsidP="00347E1E">
      <w:pPr>
        <w:pStyle w:val="Heading3"/>
        <w:spacing w:before="0" w:beforeAutospacing="0" w:after="0" w:afterAutospacing="0"/>
        <w:rPr>
          <w:rFonts w:ascii="Arial" w:hAnsi="Arial" w:cs="Arial"/>
          <w:color w:val="173C30"/>
        </w:rPr>
      </w:pPr>
      <w:r>
        <w:rPr>
          <w:rFonts w:ascii="Arial" w:hAnsi="Arial" w:cs="Arial"/>
          <w:color w:val="173C30"/>
        </w:rPr>
        <w:t>Risk Assessment Guide</w:t>
      </w:r>
    </w:p>
    <w:p w14:paraId="506D9BB3" w14:textId="77777777" w:rsidR="00CC6E23" w:rsidRDefault="00CC6E23"/>
    <w:sectPr w:rsidR="00CC6E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F8D"/>
    <w:rsid w:val="00347E1E"/>
    <w:rsid w:val="00963F8D"/>
    <w:rsid w:val="00CC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8994C"/>
  <w15:chartTrackingRefBased/>
  <w15:docId w15:val="{7AEF8AFB-E5DF-4D98-951F-84DF5C63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63F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63F8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8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McBain</dc:creator>
  <cp:keywords/>
  <dc:description/>
  <cp:lastModifiedBy>Dirk McBain</cp:lastModifiedBy>
  <cp:revision>2</cp:revision>
  <dcterms:created xsi:type="dcterms:W3CDTF">2026-07-09T17:58:00Z</dcterms:created>
  <dcterms:modified xsi:type="dcterms:W3CDTF">2026-07-09T17:58:00Z</dcterms:modified>
</cp:coreProperties>
</file>